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BFB88" w14:textId="77777777" w:rsidR="003751AD" w:rsidRPr="00BB6159" w:rsidRDefault="003751AD" w:rsidP="003751AD">
      <w:pPr>
        <w:jc w:val="both"/>
        <w:rPr>
          <w:b/>
          <w:i/>
          <w:sz w:val="20"/>
          <w:szCs w:val="20"/>
        </w:rPr>
      </w:pPr>
      <w:r w:rsidRPr="00BB6159">
        <w:rPr>
          <w:b/>
          <w:i/>
          <w:sz w:val="20"/>
          <w:szCs w:val="20"/>
        </w:rPr>
        <w:t>Press Release</w:t>
      </w:r>
    </w:p>
    <w:p w14:paraId="4ACD4BE6" w14:textId="21DD2478" w:rsidR="003751AD" w:rsidRDefault="003B348D" w:rsidP="009078E4">
      <w:pPr>
        <w:jc w:val="center"/>
        <w:rPr>
          <w:rFonts w:cs="Tahoma"/>
          <w:b/>
          <w:bCs/>
          <w:sz w:val="48"/>
          <w:szCs w:val="32"/>
        </w:rPr>
      </w:pPr>
      <w:r w:rsidRPr="008406B3">
        <w:rPr>
          <w:b/>
          <w:bCs/>
          <w:sz w:val="48"/>
          <w:szCs w:val="32"/>
        </w:rPr>
        <w:t>Azizi Development announces 8</w:t>
      </w:r>
      <w:r w:rsidR="00947085" w:rsidRPr="008406B3">
        <w:rPr>
          <w:b/>
          <w:bCs/>
          <w:sz w:val="48"/>
          <w:szCs w:val="32"/>
        </w:rPr>
        <w:t>5</w:t>
      </w:r>
      <w:r w:rsidRPr="008406B3">
        <w:rPr>
          <w:b/>
          <w:bCs/>
          <w:sz w:val="48"/>
          <w:szCs w:val="32"/>
        </w:rPr>
        <w:t>% sales o</w:t>
      </w:r>
      <w:r w:rsidR="009078E4">
        <w:rPr>
          <w:b/>
          <w:bCs/>
          <w:sz w:val="48"/>
          <w:szCs w:val="32"/>
        </w:rPr>
        <w:t>f</w:t>
      </w:r>
      <w:r w:rsidRPr="008406B3">
        <w:rPr>
          <w:b/>
          <w:bCs/>
          <w:sz w:val="48"/>
          <w:szCs w:val="32"/>
        </w:rPr>
        <w:t xml:space="preserve"> </w:t>
      </w:r>
      <w:r w:rsidRPr="008406B3">
        <w:rPr>
          <w:rFonts w:cs="Tahoma"/>
          <w:b/>
          <w:bCs/>
          <w:sz w:val="48"/>
          <w:szCs w:val="32"/>
        </w:rPr>
        <w:t xml:space="preserve">Royal Bay Project </w:t>
      </w:r>
    </w:p>
    <w:p w14:paraId="40E598F0" w14:textId="77777777" w:rsidR="003751AD" w:rsidRDefault="00620035" w:rsidP="003751AD">
      <w:pPr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90 </w:t>
      </w:r>
      <w:r w:rsidR="009B2957" w:rsidRPr="008406B3">
        <w:rPr>
          <w:i/>
          <w:sz w:val="32"/>
          <w:szCs w:val="28"/>
        </w:rPr>
        <w:t xml:space="preserve">luxurious </w:t>
      </w:r>
      <w:r>
        <w:rPr>
          <w:i/>
          <w:sz w:val="32"/>
          <w:szCs w:val="28"/>
        </w:rPr>
        <w:t xml:space="preserve">serviced </w:t>
      </w:r>
      <w:r w:rsidR="003B348D" w:rsidRPr="008406B3">
        <w:rPr>
          <w:i/>
          <w:sz w:val="32"/>
          <w:szCs w:val="28"/>
        </w:rPr>
        <w:t xml:space="preserve">apartment units </w:t>
      </w:r>
      <w:r>
        <w:rPr>
          <w:i/>
          <w:sz w:val="32"/>
          <w:szCs w:val="28"/>
        </w:rPr>
        <w:t>attracting strong investment for</w:t>
      </w:r>
      <w:r w:rsidR="003B348D" w:rsidRPr="008406B3">
        <w:rPr>
          <w:i/>
          <w:sz w:val="32"/>
          <w:szCs w:val="28"/>
        </w:rPr>
        <w:t xml:space="preserve"> </w:t>
      </w:r>
      <w:r w:rsidR="009B2957" w:rsidRPr="008406B3">
        <w:rPr>
          <w:i/>
          <w:sz w:val="32"/>
          <w:szCs w:val="28"/>
        </w:rPr>
        <w:t xml:space="preserve">Palm Jumeirah </w:t>
      </w:r>
      <w:r>
        <w:rPr>
          <w:i/>
          <w:sz w:val="32"/>
          <w:szCs w:val="28"/>
        </w:rPr>
        <w:t>property</w:t>
      </w:r>
    </w:p>
    <w:p w14:paraId="1563A4B7" w14:textId="4DD47628" w:rsidR="003B348D" w:rsidRDefault="003B348D" w:rsidP="00D32DB0">
      <w:pPr>
        <w:rPr>
          <w:b/>
          <w:i/>
          <w:sz w:val="20"/>
          <w:szCs w:val="20"/>
        </w:rPr>
      </w:pPr>
      <w:r w:rsidRPr="00A43AF4">
        <w:rPr>
          <w:b/>
          <w:i/>
          <w:sz w:val="20"/>
          <w:szCs w:val="20"/>
        </w:rPr>
        <w:t xml:space="preserve">Dubai, UAE, </w:t>
      </w:r>
      <w:r w:rsidR="00E7039F">
        <w:rPr>
          <w:b/>
          <w:i/>
          <w:sz w:val="20"/>
          <w:szCs w:val="20"/>
        </w:rPr>
        <w:t>2</w:t>
      </w:r>
      <w:r w:rsidR="00D32DB0">
        <w:rPr>
          <w:b/>
          <w:i/>
          <w:sz w:val="20"/>
          <w:szCs w:val="20"/>
        </w:rPr>
        <w:t>3</w:t>
      </w:r>
      <w:r w:rsidR="008406B3" w:rsidRPr="00A43AF4">
        <w:rPr>
          <w:b/>
          <w:i/>
          <w:sz w:val="20"/>
          <w:szCs w:val="20"/>
        </w:rPr>
        <w:t xml:space="preserve"> August</w:t>
      </w:r>
      <w:r w:rsidRPr="00A43AF4">
        <w:rPr>
          <w:b/>
          <w:i/>
          <w:sz w:val="20"/>
          <w:szCs w:val="20"/>
        </w:rPr>
        <w:t xml:space="preserve"> 2016</w:t>
      </w:r>
    </w:p>
    <w:p w14:paraId="504EADCF" w14:textId="77777777" w:rsidR="00A43AF4" w:rsidRPr="00A43AF4" w:rsidRDefault="00A43AF4" w:rsidP="009A412D">
      <w:pPr>
        <w:rPr>
          <w:b/>
          <w:i/>
          <w:sz w:val="20"/>
          <w:szCs w:val="20"/>
        </w:rPr>
      </w:pPr>
    </w:p>
    <w:p w14:paraId="12FB2920" w14:textId="37FCD5A3" w:rsidR="00A723B3" w:rsidRDefault="003B348D" w:rsidP="001C5F4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Calibri" w:hAnsi="Calibri" w:cs="Arial"/>
        </w:rPr>
      </w:pPr>
      <w:bookmarkStart w:id="0" w:name="_GoBack"/>
      <w:r w:rsidRPr="0034767D">
        <w:rPr>
          <w:rFonts w:ascii="Calibri" w:hAnsi="Calibri"/>
        </w:rPr>
        <w:t xml:space="preserve">Azizi Developments, a </w:t>
      </w:r>
      <w:r w:rsidR="001C5F45">
        <w:rPr>
          <w:rFonts w:ascii="Calibri" w:hAnsi="Calibri"/>
        </w:rPr>
        <w:t>fast growing</w:t>
      </w:r>
      <w:r w:rsidR="003751AD">
        <w:rPr>
          <w:rFonts w:ascii="Calibri" w:hAnsi="Calibri"/>
        </w:rPr>
        <w:t xml:space="preserve"> </w:t>
      </w:r>
      <w:r w:rsidRPr="0034767D">
        <w:rPr>
          <w:rFonts w:ascii="Calibri" w:hAnsi="Calibri"/>
        </w:rPr>
        <w:t>UAE-based real estate developer with a</w:t>
      </w:r>
      <w:r w:rsidR="008406B3" w:rsidRPr="0034767D">
        <w:rPr>
          <w:rFonts w:ascii="Calibri" w:hAnsi="Calibri"/>
        </w:rPr>
        <w:t>n</w:t>
      </w:r>
      <w:r w:rsidRPr="0034767D">
        <w:rPr>
          <w:rFonts w:ascii="Calibri" w:hAnsi="Calibri"/>
        </w:rPr>
        <w:t xml:space="preserve"> </w:t>
      </w:r>
      <w:r w:rsidR="008406B3" w:rsidRPr="0034767D">
        <w:rPr>
          <w:rFonts w:ascii="Calibri" w:hAnsi="Calibri"/>
        </w:rPr>
        <w:t>influence in</w:t>
      </w:r>
      <w:r w:rsidR="003751AD">
        <w:rPr>
          <w:rFonts w:ascii="Calibri" w:hAnsi="Calibri"/>
        </w:rPr>
        <w:t xml:space="preserve"> many </w:t>
      </w:r>
      <w:r w:rsidRPr="0034767D">
        <w:rPr>
          <w:rFonts w:ascii="Calibri" w:hAnsi="Calibri"/>
        </w:rPr>
        <w:t xml:space="preserve">international markets, has </w:t>
      </w:r>
      <w:r w:rsidR="00945A0E" w:rsidRPr="0034767D">
        <w:rPr>
          <w:rFonts w:ascii="Calibri" w:hAnsi="Calibri"/>
        </w:rPr>
        <w:t>announced that 8</w:t>
      </w:r>
      <w:r w:rsidR="00947085" w:rsidRPr="0034767D">
        <w:rPr>
          <w:rFonts w:ascii="Calibri" w:hAnsi="Calibri"/>
        </w:rPr>
        <w:t>5</w:t>
      </w:r>
      <w:r w:rsidR="008406B3" w:rsidRPr="0034767D">
        <w:rPr>
          <w:rFonts w:ascii="Calibri" w:hAnsi="Calibri"/>
        </w:rPr>
        <w:t xml:space="preserve"> per cent</w:t>
      </w:r>
      <w:r w:rsidRPr="0034767D">
        <w:rPr>
          <w:rFonts w:ascii="Calibri" w:hAnsi="Calibri"/>
        </w:rPr>
        <w:t xml:space="preserve"> </w:t>
      </w:r>
      <w:r w:rsidR="00945A0E" w:rsidRPr="0034767D">
        <w:rPr>
          <w:rFonts w:ascii="Calibri" w:hAnsi="Calibri"/>
        </w:rPr>
        <w:t xml:space="preserve">of </w:t>
      </w:r>
      <w:r w:rsidR="008406B3" w:rsidRPr="00A43AF4">
        <w:rPr>
          <w:rFonts w:ascii="Calibri" w:hAnsi="Calibri"/>
        </w:rPr>
        <w:t>its AED</w:t>
      </w:r>
      <w:r w:rsidR="00E7039F">
        <w:rPr>
          <w:rFonts w:ascii="Calibri" w:hAnsi="Calibri"/>
        </w:rPr>
        <w:t xml:space="preserve"> </w:t>
      </w:r>
      <w:r w:rsidR="008406B3" w:rsidRPr="00A43AF4">
        <w:rPr>
          <w:rFonts w:ascii="Calibri" w:hAnsi="Calibri"/>
        </w:rPr>
        <w:t>350 million</w:t>
      </w:r>
      <w:r w:rsidR="008406B3" w:rsidRPr="0034767D">
        <w:rPr>
          <w:rFonts w:ascii="Calibri" w:hAnsi="Calibri"/>
        </w:rPr>
        <w:t xml:space="preserve"> </w:t>
      </w:r>
      <w:r w:rsidRPr="0034767D">
        <w:rPr>
          <w:rFonts w:ascii="Calibri" w:hAnsi="Calibri"/>
        </w:rPr>
        <w:t>Roy</w:t>
      </w:r>
      <w:r w:rsidR="00945A0E" w:rsidRPr="0034767D">
        <w:rPr>
          <w:rFonts w:ascii="Calibri" w:hAnsi="Calibri"/>
        </w:rPr>
        <w:t>al Bay</w:t>
      </w:r>
      <w:r w:rsidRPr="0034767D">
        <w:rPr>
          <w:rFonts w:ascii="Calibri" w:hAnsi="Calibri"/>
        </w:rPr>
        <w:t xml:space="preserve"> </w:t>
      </w:r>
      <w:r w:rsidR="00945A0E" w:rsidRPr="0034767D">
        <w:rPr>
          <w:rFonts w:ascii="Calibri" w:hAnsi="Calibri"/>
        </w:rPr>
        <w:t xml:space="preserve">Residence </w:t>
      </w:r>
      <w:r w:rsidR="008406B3" w:rsidRPr="0034767D">
        <w:rPr>
          <w:rFonts w:ascii="Calibri" w:hAnsi="Calibri"/>
        </w:rPr>
        <w:t xml:space="preserve">project </w:t>
      </w:r>
      <w:r w:rsidR="00945A0E" w:rsidRPr="0034767D">
        <w:rPr>
          <w:rFonts w:ascii="Calibri" w:hAnsi="Calibri"/>
        </w:rPr>
        <w:t>has been sold</w:t>
      </w:r>
      <w:r w:rsidR="0034767D">
        <w:rPr>
          <w:rFonts w:ascii="Calibri" w:hAnsi="Calibri"/>
        </w:rPr>
        <w:t xml:space="preserve">. </w:t>
      </w:r>
      <w:r w:rsidR="0034767D">
        <w:rPr>
          <w:rFonts w:ascii="Calibri" w:hAnsi="Calibri" w:cs="Arial"/>
        </w:rPr>
        <w:t>T</w:t>
      </w:r>
      <w:r w:rsidR="0034767D" w:rsidRPr="0034767D">
        <w:rPr>
          <w:rFonts w:ascii="Calibri" w:hAnsi="Calibri" w:cs="Arial"/>
        </w:rPr>
        <w:t xml:space="preserve">he project is scheduled to be completed by </w:t>
      </w:r>
      <w:r w:rsidR="00DE564F">
        <w:rPr>
          <w:rFonts w:ascii="Calibri" w:hAnsi="Calibri" w:cs="Arial"/>
        </w:rPr>
        <w:t xml:space="preserve">second quarter of </w:t>
      </w:r>
      <w:r w:rsidR="0034767D" w:rsidRPr="0034767D">
        <w:rPr>
          <w:rFonts w:ascii="Calibri" w:hAnsi="Calibri" w:cs="Arial"/>
        </w:rPr>
        <w:t>2017.</w:t>
      </w:r>
    </w:p>
    <w:bookmarkEnd w:id="0"/>
    <w:p w14:paraId="5CD22D76" w14:textId="77777777" w:rsidR="00A723B3" w:rsidRDefault="00A723B3" w:rsidP="003751A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Calibri" w:hAnsi="Calibri" w:cs="Arial"/>
        </w:rPr>
      </w:pPr>
    </w:p>
    <w:p w14:paraId="7001E335" w14:textId="166DABA9" w:rsidR="008E407C" w:rsidRPr="00A43AF4" w:rsidRDefault="006D373B" w:rsidP="006D373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="Arial"/>
        </w:rPr>
      </w:pPr>
      <w:proofErr w:type="spellStart"/>
      <w:r w:rsidRPr="00A43AF4">
        <w:rPr>
          <w:rFonts w:asciiTheme="minorHAnsi" w:hAnsiTheme="minorHAnsi" w:cs="Arial"/>
        </w:rPr>
        <w:t>Farhad</w:t>
      </w:r>
      <w:proofErr w:type="spellEnd"/>
      <w:r w:rsidRPr="00A43AF4">
        <w:rPr>
          <w:rFonts w:asciiTheme="minorHAnsi" w:hAnsiTheme="minorHAnsi" w:cs="Arial"/>
        </w:rPr>
        <w:t xml:space="preserve"> A</w:t>
      </w:r>
      <w:r w:rsidR="00A723B3" w:rsidRPr="00A43AF4">
        <w:rPr>
          <w:rFonts w:asciiTheme="minorHAnsi" w:hAnsiTheme="minorHAnsi" w:cs="Arial"/>
        </w:rPr>
        <w:t>zizi, CEO of Azizi Developments, said “</w:t>
      </w:r>
      <w:r w:rsidR="008E407C" w:rsidRPr="00A43AF4">
        <w:rPr>
          <w:rFonts w:asciiTheme="minorHAnsi" w:hAnsiTheme="minorHAnsi" w:cs="Arial"/>
        </w:rPr>
        <w:t xml:space="preserve">Dubai is one of the fastest growing cities in the world and continues to boom as a prime real estate hub. With great interest from expatriates in the emirate’s ever-expanding developments, we felt a need to </w:t>
      </w:r>
      <w:r w:rsidR="006B478E" w:rsidRPr="00A43AF4">
        <w:rPr>
          <w:rFonts w:asciiTheme="minorHAnsi" w:hAnsiTheme="minorHAnsi" w:cs="Arial"/>
        </w:rPr>
        <w:t xml:space="preserve">present </w:t>
      </w:r>
      <w:r w:rsidR="003C2545" w:rsidRPr="00A43AF4">
        <w:rPr>
          <w:rFonts w:asciiTheme="minorHAnsi" w:hAnsiTheme="minorHAnsi" w:cs="Arial"/>
        </w:rPr>
        <w:t>potential homeowners</w:t>
      </w:r>
      <w:r w:rsidR="0091542D" w:rsidRPr="00A43AF4">
        <w:rPr>
          <w:rFonts w:asciiTheme="minorHAnsi" w:hAnsiTheme="minorHAnsi" w:cs="Arial"/>
        </w:rPr>
        <w:t xml:space="preserve"> </w:t>
      </w:r>
      <w:r w:rsidR="006B478E" w:rsidRPr="00A43AF4">
        <w:rPr>
          <w:rFonts w:asciiTheme="minorHAnsi" w:hAnsiTheme="minorHAnsi" w:cs="Arial"/>
        </w:rPr>
        <w:t>with s</w:t>
      </w:r>
      <w:r w:rsidR="008E407C" w:rsidRPr="00A43AF4">
        <w:rPr>
          <w:rFonts w:asciiTheme="minorHAnsi" w:hAnsiTheme="minorHAnsi" w:cs="Arial"/>
        </w:rPr>
        <w:t xml:space="preserve">omething unique. </w:t>
      </w:r>
      <w:r w:rsidR="0091542D" w:rsidRPr="00A43AF4">
        <w:rPr>
          <w:rFonts w:asciiTheme="minorHAnsi" w:hAnsiTheme="minorHAnsi" w:cs="Arial"/>
        </w:rPr>
        <w:t xml:space="preserve">Not only does </w:t>
      </w:r>
      <w:r w:rsidR="0058559E" w:rsidRPr="00A43AF4">
        <w:rPr>
          <w:rFonts w:asciiTheme="minorHAnsi" w:hAnsiTheme="minorHAnsi" w:cs="Arial"/>
        </w:rPr>
        <w:t>Royal Bay Residence</w:t>
      </w:r>
      <w:r w:rsidR="0091542D" w:rsidRPr="00A43AF4">
        <w:rPr>
          <w:rFonts w:asciiTheme="minorHAnsi" w:hAnsiTheme="minorHAnsi" w:cs="Arial"/>
        </w:rPr>
        <w:t xml:space="preserve"> provide high-end contemporary interiors and stunning views along the crescent edge of the Palm Jumeirah, it also </w:t>
      </w:r>
      <w:r w:rsidR="006B478E" w:rsidRPr="00A43AF4">
        <w:rPr>
          <w:rFonts w:asciiTheme="minorHAnsi" w:hAnsiTheme="minorHAnsi" w:cs="Arial"/>
        </w:rPr>
        <w:t>offers buyers and investors a</w:t>
      </w:r>
      <w:r w:rsidR="00B17655" w:rsidRPr="00A43AF4">
        <w:rPr>
          <w:rFonts w:asciiTheme="minorHAnsi" w:hAnsiTheme="minorHAnsi" w:cs="Arial"/>
        </w:rPr>
        <w:t>n appealing</w:t>
      </w:r>
      <w:r w:rsidR="008E407C" w:rsidRPr="00A43AF4">
        <w:rPr>
          <w:rFonts w:asciiTheme="minorHAnsi" w:hAnsiTheme="minorHAnsi" w:cs="Arial"/>
        </w:rPr>
        <w:t xml:space="preserve"> </w:t>
      </w:r>
      <w:r w:rsidR="004E7FA5" w:rsidRPr="00A43AF4">
        <w:rPr>
          <w:rFonts w:asciiTheme="minorHAnsi" w:hAnsiTheme="minorHAnsi" w:cs="Arial"/>
        </w:rPr>
        <w:t xml:space="preserve">80:20 payment scheme, which </w:t>
      </w:r>
      <w:r w:rsidR="0006716E" w:rsidRPr="00A43AF4">
        <w:rPr>
          <w:rFonts w:asciiTheme="minorHAnsi" w:hAnsiTheme="minorHAnsi" w:cs="Arial"/>
        </w:rPr>
        <w:t xml:space="preserve">allows buyers to </w:t>
      </w:r>
      <w:r w:rsidR="004E7FA5" w:rsidRPr="00A43AF4">
        <w:rPr>
          <w:rFonts w:asciiTheme="minorHAnsi" w:hAnsiTheme="minorHAnsi" w:cs="Arial"/>
        </w:rPr>
        <w:t>only pay</w:t>
      </w:r>
      <w:r w:rsidR="0006716E" w:rsidRPr="00A43AF4">
        <w:rPr>
          <w:rFonts w:asciiTheme="minorHAnsi" w:hAnsiTheme="minorHAnsi" w:cs="Arial"/>
        </w:rPr>
        <w:t xml:space="preserve"> </w:t>
      </w:r>
      <w:r w:rsidR="0091542D" w:rsidRPr="00A43AF4">
        <w:rPr>
          <w:rFonts w:asciiTheme="minorHAnsi" w:hAnsiTheme="minorHAnsi" w:cs="Arial"/>
        </w:rPr>
        <w:t>80 per cent upon handover</w:t>
      </w:r>
      <w:r w:rsidR="0058559E" w:rsidRPr="00A43AF4">
        <w:rPr>
          <w:rFonts w:asciiTheme="minorHAnsi" w:hAnsiTheme="minorHAnsi" w:cs="Arial"/>
        </w:rPr>
        <w:t xml:space="preserve"> and grants a return on their investment of up to 10 per cent.</w:t>
      </w:r>
      <w:r w:rsidR="0091542D" w:rsidRPr="00A43AF4">
        <w:rPr>
          <w:rFonts w:asciiTheme="minorHAnsi" w:hAnsiTheme="minorHAnsi" w:cs="Arial"/>
        </w:rPr>
        <w:t>”</w:t>
      </w:r>
    </w:p>
    <w:p w14:paraId="50CF31ED" w14:textId="77777777" w:rsidR="006D373B" w:rsidRDefault="006D373B" w:rsidP="006D373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="Arial"/>
        </w:rPr>
      </w:pPr>
    </w:p>
    <w:p w14:paraId="37BB20E6" w14:textId="0EC72A0B" w:rsidR="00E27B79" w:rsidRPr="00CD73A1" w:rsidRDefault="008406B3" w:rsidP="0016619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Royal Bay Residence </w:t>
      </w:r>
      <w:r w:rsidR="00E27B79" w:rsidRPr="00CD73A1">
        <w:rPr>
          <w:rFonts w:asciiTheme="minorHAnsi" w:hAnsiTheme="minorHAnsi" w:cs="Arial"/>
        </w:rPr>
        <w:t>is</w:t>
      </w:r>
      <w:r w:rsidR="00EC0B7A" w:rsidRPr="00CD73A1">
        <w:rPr>
          <w:rFonts w:asciiTheme="minorHAnsi" w:hAnsiTheme="minorHAnsi" w:cs="Arial"/>
        </w:rPr>
        <w:t xml:space="preserve"> a</w:t>
      </w:r>
      <w:r w:rsidR="00E27B79" w:rsidRPr="00CD73A1">
        <w:rPr>
          <w:rFonts w:asciiTheme="minorHAnsi" w:hAnsiTheme="minorHAnsi" w:cs="Arial"/>
        </w:rPr>
        <w:t xml:space="preserve"> part </w:t>
      </w:r>
      <w:r w:rsidR="0034767D">
        <w:rPr>
          <w:rFonts w:asciiTheme="minorHAnsi" w:hAnsiTheme="minorHAnsi" w:cs="Arial"/>
        </w:rPr>
        <w:t xml:space="preserve">Azizi Developments’ </w:t>
      </w:r>
      <w:r>
        <w:rPr>
          <w:rFonts w:asciiTheme="minorHAnsi" w:hAnsiTheme="minorHAnsi" w:cs="Arial"/>
        </w:rPr>
        <w:t>AED</w:t>
      </w:r>
      <w:r w:rsidR="00FD0CB0">
        <w:rPr>
          <w:rFonts w:asciiTheme="minorHAnsi" w:hAnsiTheme="minorHAnsi" w:cs="Arial"/>
        </w:rPr>
        <w:t xml:space="preserve"> </w:t>
      </w:r>
      <w:r w:rsidR="00A83E35">
        <w:rPr>
          <w:rFonts w:asciiTheme="minorHAnsi" w:hAnsiTheme="minorHAnsi" w:cs="Arial"/>
        </w:rPr>
        <w:t>7.3</w:t>
      </w:r>
      <w:r w:rsidR="00467182">
        <w:rPr>
          <w:rFonts w:asciiTheme="minorHAnsi" w:hAnsiTheme="minorHAnsi" w:cs="Arial"/>
        </w:rPr>
        <w:t xml:space="preserve"> billion </w:t>
      </w:r>
      <w:r w:rsidR="00166194">
        <w:rPr>
          <w:rFonts w:asciiTheme="minorHAnsi" w:hAnsiTheme="minorHAnsi" w:cs="Arial"/>
        </w:rPr>
        <w:t>current portfolio</w:t>
      </w:r>
      <w:r w:rsidR="00E27B79" w:rsidRPr="00CD73A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for</w:t>
      </w:r>
      <w:r w:rsidR="00E27B79" w:rsidRPr="00CD73A1">
        <w:rPr>
          <w:rFonts w:asciiTheme="minorHAnsi" w:hAnsiTheme="minorHAnsi" w:cs="Arial"/>
        </w:rPr>
        <w:t xml:space="preserve"> thousands of </w:t>
      </w:r>
      <w:r>
        <w:rPr>
          <w:rFonts w:asciiTheme="minorHAnsi" w:hAnsiTheme="minorHAnsi" w:cs="Arial"/>
        </w:rPr>
        <w:t>apartment units</w:t>
      </w:r>
      <w:r w:rsidR="00E27B79" w:rsidRPr="00CD73A1">
        <w:rPr>
          <w:rFonts w:asciiTheme="minorHAnsi" w:hAnsiTheme="minorHAnsi" w:cs="Arial"/>
        </w:rPr>
        <w:t xml:space="preserve"> in </w:t>
      </w:r>
      <w:proofErr w:type="spellStart"/>
      <w:r w:rsidR="00E27B79" w:rsidRPr="00CD73A1">
        <w:rPr>
          <w:rFonts w:asciiTheme="minorHAnsi" w:hAnsiTheme="minorHAnsi" w:cs="Arial"/>
        </w:rPr>
        <w:t>Nakheel’s</w:t>
      </w:r>
      <w:proofErr w:type="spellEnd"/>
      <w:r w:rsidR="00E27B79" w:rsidRPr="00CD73A1">
        <w:rPr>
          <w:rFonts w:asciiTheme="minorHAnsi" w:hAnsiTheme="minorHAnsi" w:cs="Arial"/>
        </w:rPr>
        <w:t xml:space="preserve"> Al </w:t>
      </w:r>
      <w:proofErr w:type="spellStart"/>
      <w:r w:rsidR="00E27B79" w:rsidRPr="00CD73A1">
        <w:rPr>
          <w:rFonts w:asciiTheme="minorHAnsi" w:hAnsiTheme="minorHAnsi" w:cs="Arial"/>
        </w:rPr>
        <w:t>Furjan</w:t>
      </w:r>
      <w:proofErr w:type="spellEnd"/>
      <w:r w:rsidR="00E27B79" w:rsidRPr="00CD73A1">
        <w:rPr>
          <w:rFonts w:asciiTheme="minorHAnsi" w:hAnsiTheme="minorHAnsi" w:cs="Arial"/>
        </w:rPr>
        <w:t xml:space="preserve"> and Palm Jumeirah</w:t>
      </w:r>
      <w:r w:rsidR="0058559E">
        <w:rPr>
          <w:rFonts w:asciiTheme="minorHAnsi" w:hAnsiTheme="minorHAnsi" w:cs="Arial"/>
        </w:rPr>
        <w:t xml:space="preserve"> districts </w:t>
      </w:r>
      <w:r>
        <w:rPr>
          <w:rFonts w:asciiTheme="minorHAnsi" w:hAnsiTheme="minorHAnsi" w:cs="Arial"/>
        </w:rPr>
        <w:t>in Dubai</w:t>
      </w:r>
      <w:r w:rsidR="00E27B79" w:rsidRPr="00CD73A1">
        <w:rPr>
          <w:rFonts w:asciiTheme="minorHAnsi" w:hAnsiTheme="minorHAnsi" w:cs="Arial"/>
        </w:rPr>
        <w:t>.</w:t>
      </w:r>
    </w:p>
    <w:p w14:paraId="20E9DC31" w14:textId="77777777" w:rsidR="006D373B" w:rsidRDefault="006D373B" w:rsidP="008871B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="Arial"/>
        </w:rPr>
      </w:pPr>
    </w:p>
    <w:p w14:paraId="6CA42AD5" w14:textId="4287568D" w:rsidR="00134274" w:rsidRDefault="0058559E" w:rsidP="00C04FA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A</w:t>
      </w:r>
      <w:r w:rsidR="00A43AF4">
        <w:rPr>
          <w:rFonts w:asciiTheme="minorHAnsi" w:hAnsiTheme="minorHAnsi" w:cs="Arial"/>
        </w:rPr>
        <w:t xml:space="preserve"> </w:t>
      </w:r>
      <w:r w:rsidR="008406B3">
        <w:rPr>
          <w:rFonts w:asciiTheme="minorHAnsi" w:hAnsiTheme="minorHAnsi" w:cs="Arial"/>
        </w:rPr>
        <w:t>90-</w:t>
      </w:r>
      <w:r w:rsidR="00945A0E" w:rsidRPr="00CD73A1">
        <w:rPr>
          <w:rFonts w:asciiTheme="minorHAnsi" w:hAnsiTheme="minorHAnsi" w:cs="Arial"/>
        </w:rPr>
        <w:t xml:space="preserve">unit fully serviced, luxurious residential </w:t>
      </w:r>
      <w:r w:rsidR="003E5D17">
        <w:rPr>
          <w:rFonts w:asciiTheme="minorHAnsi" w:hAnsiTheme="minorHAnsi" w:cs="Arial"/>
        </w:rPr>
        <w:t>apartment building</w:t>
      </w:r>
      <w:r w:rsidR="00E27B79" w:rsidRPr="00CD73A1">
        <w:rPr>
          <w:rFonts w:asciiTheme="minorHAnsi" w:hAnsiTheme="minorHAnsi" w:cs="Arial"/>
        </w:rPr>
        <w:t>,</w:t>
      </w:r>
      <w:r w:rsidR="00945A0E" w:rsidRPr="00CD73A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Royal Bay </w:t>
      </w:r>
      <w:r w:rsidR="000C3C44">
        <w:rPr>
          <w:rFonts w:asciiTheme="minorHAnsi" w:hAnsiTheme="minorHAnsi" w:cs="Arial"/>
        </w:rPr>
        <w:t>is one of the last few developments on the Palm Jumeirah</w:t>
      </w:r>
      <w:r w:rsidR="0078275C">
        <w:rPr>
          <w:rFonts w:asciiTheme="minorHAnsi" w:hAnsiTheme="minorHAnsi" w:cs="Arial"/>
        </w:rPr>
        <w:t xml:space="preserve"> crescent,</w:t>
      </w:r>
      <w:r w:rsidR="000C3C44">
        <w:rPr>
          <w:rFonts w:asciiTheme="minorHAnsi" w:hAnsiTheme="minorHAnsi" w:cs="Arial"/>
        </w:rPr>
        <w:t xml:space="preserve"> and </w:t>
      </w:r>
      <w:r w:rsidR="00945A0E" w:rsidRPr="00CD73A1">
        <w:rPr>
          <w:rFonts w:asciiTheme="minorHAnsi" w:hAnsiTheme="minorHAnsi" w:cs="Arial"/>
        </w:rPr>
        <w:t>offer</w:t>
      </w:r>
      <w:r>
        <w:rPr>
          <w:rFonts w:asciiTheme="minorHAnsi" w:hAnsiTheme="minorHAnsi" w:cs="Arial"/>
        </w:rPr>
        <w:t>s</w:t>
      </w:r>
      <w:r w:rsidR="008406B3">
        <w:rPr>
          <w:rFonts w:asciiTheme="minorHAnsi" w:hAnsiTheme="minorHAnsi" w:cs="Arial"/>
        </w:rPr>
        <w:t xml:space="preserve"> a choice of 58 one-bedroom and 30 two-</w:t>
      </w:r>
      <w:r w:rsidR="00945A0E" w:rsidRPr="00CD73A1">
        <w:rPr>
          <w:rFonts w:asciiTheme="minorHAnsi" w:hAnsiTheme="minorHAnsi" w:cs="Arial"/>
        </w:rPr>
        <w:t xml:space="preserve">bedroom </w:t>
      </w:r>
      <w:r w:rsidR="008406B3">
        <w:rPr>
          <w:rFonts w:asciiTheme="minorHAnsi" w:hAnsiTheme="minorHAnsi" w:cs="Arial"/>
        </w:rPr>
        <w:t>options</w:t>
      </w:r>
      <w:r w:rsidR="00B17655">
        <w:rPr>
          <w:rFonts w:asciiTheme="minorHAnsi" w:hAnsiTheme="minorHAnsi" w:cs="Arial"/>
        </w:rPr>
        <w:t>,</w:t>
      </w:r>
      <w:r w:rsidR="00A77DFD" w:rsidRPr="00CD73A1">
        <w:rPr>
          <w:rFonts w:asciiTheme="minorHAnsi" w:hAnsiTheme="minorHAnsi" w:cs="Arial"/>
        </w:rPr>
        <w:t xml:space="preserve"> </w:t>
      </w:r>
      <w:r w:rsidR="00B17655">
        <w:rPr>
          <w:rFonts w:asciiTheme="minorHAnsi" w:hAnsiTheme="minorHAnsi" w:cs="Arial"/>
        </w:rPr>
        <w:t>as well as</w:t>
      </w:r>
      <w:r w:rsidR="00945A0E" w:rsidRPr="00CD73A1">
        <w:rPr>
          <w:rFonts w:asciiTheme="minorHAnsi" w:hAnsiTheme="minorHAnsi" w:cs="Arial"/>
        </w:rPr>
        <w:t xml:space="preserve"> </w:t>
      </w:r>
      <w:r w:rsidR="00C04FA8">
        <w:rPr>
          <w:rFonts w:asciiTheme="minorHAnsi" w:hAnsiTheme="minorHAnsi" w:cs="Arial"/>
        </w:rPr>
        <w:t>2</w:t>
      </w:r>
      <w:r w:rsidR="00945A0E" w:rsidRPr="00CD73A1">
        <w:rPr>
          <w:rFonts w:asciiTheme="minorHAnsi" w:hAnsiTheme="minorHAnsi" w:cs="Arial"/>
        </w:rPr>
        <w:t xml:space="preserve"> </w:t>
      </w:r>
      <w:r w:rsidR="00A77DFD" w:rsidRPr="00CD73A1">
        <w:rPr>
          <w:rFonts w:asciiTheme="minorHAnsi" w:hAnsiTheme="minorHAnsi" w:cs="Arial"/>
        </w:rPr>
        <w:t>exceptional</w:t>
      </w:r>
      <w:r w:rsidR="00945A0E" w:rsidRPr="00CD73A1">
        <w:rPr>
          <w:rFonts w:asciiTheme="minorHAnsi" w:hAnsiTheme="minorHAnsi" w:cs="Arial"/>
        </w:rPr>
        <w:t xml:space="preserve"> penthouse</w:t>
      </w:r>
      <w:r w:rsidR="00A77DFD" w:rsidRPr="00CD73A1">
        <w:rPr>
          <w:rFonts w:asciiTheme="minorHAnsi" w:hAnsiTheme="minorHAnsi" w:cs="Arial"/>
        </w:rPr>
        <w:t>s</w:t>
      </w:r>
      <w:r w:rsidR="008406B3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It also provides direct beach access, swimming pools, Jacuzzi, gymnasium, recreational options and landscaped gardens. </w:t>
      </w:r>
    </w:p>
    <w:p w14:paraId="7A2F4B07" w14:textId="77777777" w:rsidR="00134274" w:rsidRDefault="00134274" w:rsidP="006D373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="Arial"/>
        </w:rPr>
      </w:pPr>
    </w:p>
    <w:p w14:paraId="57E976ED" w14:textId="79459C76" w:rsidR="0058559E" w:rsidRDefault="00C04FA8" w:rsidP="0007383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="Arial"/>
        </w:rPr>
      </w:pPr>
      <w:r w:rsidRPr="00AA1521">
        <w:rPr>
          <w:rFonts w:asciiTheme="minorHAnsi" w:hAnsiTheme="minorHAnsi" w:cs="Arial"/>
        </w:rPr>
        <w:t>T</w:t>
      </w:r>
      <w:r w:rsidR="00620035" w:rsidRPr="00AA1521">
        <w:rPr>
          <w:rFonts w:asciiTheme="minorHAnsi" w:hAnsiTheme="minorHAnsi" w:cs="Arial"/>
        </w:rPr>
        <w:t>he u</w:t>
      </w:r>
      <w:r w:rsidR="000A106F" w:rsidRPr="00AA1521">
        <w:rPr>
          <w:rFonts w:asciiTheme="minorHAnsi" w:hAnsiTheme="minorHAnsi" w:cs="Arial"/>
        </w:rPr>
        <w:t>nits have been sold with superior finishing, product and location all credited with the strong demand for this property.</w:t>
      </w:r>
      <w:r w:rsidR="0058559E" w:rsidRPr="00AA1521">
        <w:rPr>
          <w:rFonts w:asciiTheme="minorHAnsi" w:hAnsiTheme="minorHAnsi" w:cs="Arial"/>
        </w:rPr>
        <w:t xml:space="preserve"> In addition, the Azizi Developments brand is one that has consistently rewarded the fait</w:t>
      </w:r>
      <w:r w:rsidR="006D2A7E" w:rsidRPr="00AA1521">
        <w:rPr>
          <w:rFonts w:asciiTheme="minorHAnsi" w:hAnsiTheme="minorHAnsi" w:cs="Arial"/>
        </w:rPr>
        <w:t>h of investors and thus</w:t>
      </w:r>
      <w:r w:rsidR="0058559E" w:rsidRPr="00AA1521">
        <w:rPr>
          <w:rFonts w:asciiTheme="minorHAnsi" w:hAnsiTheme="minorHAnsi" w:cs="Arial"/>
        </w:rPr>
        <w:t xml:space="preserve"> provides a platform for strong sales.</w:t>
      </w:r>
    </w:p>
    <w:p w14:paraId="7CD9EF60" w14:textId="77777777" w:rsidR="00506E89" w:rsidRDefault="00506E89" w:rsidP="006D373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="Arial"/>
        </w:rPr>
      </w:pPr>
    </w:p>
    <w:p w14:paraId="103E971F" w14:textId="3DF2BB30" w:rsidR="00E27B79" w:rsidRPr="00CD73A1" w:rsidRDefault="00E27B79" w:rsidP="008871B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="Arial"/>
        </w:rPr>
      </w:pPr>
      <w:r w:rsidRPr="00CD73A1">
        <w:rPr>
          <w:rFonts w:asciiTheme="minorHAnsi" w:hAnsiTheme="minorHAnsi" w:cs="Arial"/>
        </w:rPr>
        <w:t xml:space="preserve">The </w:t>
      </w:r>
      <w:r w:rsidR="00EF7924">
        <w:rPr>
          <w:rFonts w:asciiTheme="minorHAnsi" w:hAnsiTheme="minorHAnsi" w:cs="Arial"/>
        </w:rPr>
        <w:t xml:space="preserve">eight-floor </w:t>
      </w:r>
      <w:r w:rsidRPr="00CD73A1">
        <w:rPr>
          <w:rFonts w:asciiTheme="minorHAnsi" w:hAnsiTheme="minorHAnsi" w:cs="Arial"/>
        </w:rPr>
        <w:t>buildin</w:t>
      </w:r>
      <w:r w:rsidR="003E5D17">
        <w:rPr>
          <w:rFonts w:asciiTheme="minorHAnsi" w:hAnsiTheme="minorHAnsi" w:cs="Arial"/>
        </w:rPr>
        <w:t>g has been designed with 45-</w:t>
      </w:r>
      <w:r w:rsidR="004E7FA5">
        <w:rPr>
          <w:rFonts w:asciiTheme="minorHAnsi" w:hAnsiTheme="minorHAnsi" w:cs="Arial"/>
        </w:rPr>
        <w:t xml:space="preserve">degree placement allowing </w:t>
      </w:r>
      <w:r w:rsidRPr="00CD73A1">
        <w:rPr>
          <w:rFonts w:asciiTheme="minorHAnsi" w:hAnsiTheme="minorHAnsi" w:cs="Arial"/>
        </w:rPr>
        <w:t>the living roo</w:t>
      </w:r>
      <w:r w:rsidR="0034767D">
        <w:rPr>
          <w:rFonts w:asciiTheme="minorHAnsi" w:hAnsiTheme="minorHAnsi" w:cs="Arial"/>
        </w:rPr>
        <w:t xml:space="preserve">ms, kitchen and bedrooms of </w:t>
      </w:r>
      <w:r w:rsidR="003E5D17">
        <w:rPr>
          <w:rFonts w:asciiTheme="minorHAnsi" w:hAnsiTheme="minorHAnsi" w:cs="Arial"/>
        </w:rPr>
        <w:t>each</w:t>
      </w:r>
      <w:r w:rsidRPr="00CD73A1">
        <w:rPr>
          <w:rFonts w:asciiTheme="minorHAnsi" w:hAnsiTheme="minorHAnsi" w:cs="Arial"/>
        </w:rPr>
        <w:t xml:space="preserve"> residence </w:t>
      </w:r>
      <w:r w:rsidR="003E5D17">
        <w:rPr>
          <w:rFonts w:asciiTheme="minorHAnsi" w:hAnsiTheme="minorHAnsi" w:cs="Arial"/>
        </w:rPr>
        <w:t>spectacular sea views</w:t>
      </w:r>
      <w:r w:rsidRPr="00CD73A1">
        <w:rPr>
          <w:rFonts w:asciiTheme="minorHAnsi" w:hAnsiTheme="minorHAnsi" w:cs="Arial"/>
        </w:rPr>
        <w:t>.</w:t>
      </w:r>
    </w:p>
    <w:p w14:paraId="22C3EFBB" w14:textId="77777777" w:rsidR="008871B7" w:rsidRDefault="008871B7" w:rsidP="008871B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="Arial"/>
        </w:rPr>
      </w:pPr>
    </w:p>
    <w:p w14:paraId="6C69414F" w14:textId="7765C77B" w:rsidR="00947085" w:rsidRPr="00C26B03" w:rsidRDefault="008871B7" w:rsidP="00C26B03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END</w:t>
      </w:r>
    </w:p>
    <w:p w14:paraId="1CFB678A" w14:textId="77777777" w:rsidR="00947085" w:rsidRDefault="00947085" w:rsidP="00945A0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06E6E"/>
          <w:sz w:val="18"/>
          <w:szCs w:val="18"/>
        </w:rPr>
      </w:pPr>
    </w:p>
    <w:p w14:paraId="73BFEC13" w14:textId="77777777" w:rsidR="00722686" w:rsidRDefault="00722686"/>
    <w:sectPr w:rsidR="00722686" w:rsidSect="008A79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26ED0" w14:textId="77777777" w:rsidR="005971C7" w:rsidRDefault="005971C7" w:rsidP="003751AD">
      <w:pPr>
        <w:spacing w:after="0" w:line="240" w:lineRule="auto"/>
      </w:pPr>
      <w:r>
        <w:separator/>
      </w:r>
    </w:p>
  </w:endnote>
  <w:endnote w:type="continuationSeparator" w:id="0">
    <w:p w14:paraId="5A7E2BBF" w14:textId="77777777" w:rsidR="005971C7" w:rsidRDefault="005971C7" w:rsidP="0037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23690" w14:textId="77777777" w:rsidR="005971C7" w:rsidRDefault="005971C7" w:rsidP="003751AD">
      <w:pPr>
        <w:spacing w:after="0" w:line="240" w:lineRule="auto"/>
      </w:pPr>
      <w:r>
        <w:separator/>
      </w:r>
    </w:p>
  </w:footnote>
  <w:footnote w:type="continuationSeparator" w:id="0">
    <w:p w14:paraId="7C1C06DF" w14:textId="77777777" w:rsidR="005971C7" w:rsidRDefault="005971C7" w:rsidP="0037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91D0" w14:textId="77777777" w:rsidR="003751AD" w:rsidRDefault="003751AD" w:rsidP="003751AD">
    <w:pPr>
      <w:pStyle w:val="Header"/>
      <w:jc w:val="center"/>
    </w:pPr>
    <w:r>
      <w:rPr>
        <w:noProof/>
      </w:rPr>
      <w:drawing>
        <wp:inline distT="0" distB="0" distL="0" distR="0" wp14:anchorId="6F49100F" wp14:editId="60F9FE1E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8D"/>
    <w:rsid w:val="00002554"/>
    <w:rsid w:val="00042ADE"/>
    <w:rsid w:val="0006716E"/>
    <w:rsid w:val="0007383F"/>
    <w:rsid w:val="000A106F"/>
    <w:rsid w:val="000C3C44"/>
    <w:rsid w:val="00134274"/>
    <w:rsid w:val="00166194"/>
    <w:rsid w:val="001C5F45"/>
    <w:rsid w:val="001E5BF8"/>
    <w:rsid w:val="001F042E"/>
    <w:rsid w:val="00231403"/>
    <w:rsid w:val="002E108A"/>
    <w:rsid w:val="0034767D"/>
    <w:rsid w:val="00355A3F"/>
    <w:rsid w:val="003751AD"/>
    <w:rsid w:val="003B348D"/>
    <w:rsid w:val="003C2545"/>
    <w:rsid w:val="003D3F9D"/>
    <w:rsid w:val="003E5D17"/>
    <w:rsid w:val="00467182"/>
    <w:rsid w:val="004C3E8A"/>
    <w:rsid w:val="004E7FA5"/>
    <w:rsid w:val="00506E89"/>
    <w:rsid w:val="00557E6B"/>
    <w:rsid w:val="00581E36"/>
    <w:rsid w:val="0058559E"/>
    <w:rsid w:val="005971C7"/>
    <w:rsid w:val="00617F4C"/>
    <w:rsid w:val="00620035"/>
    <w:rsid w:val="00660AC4"/>
    <w:rsid w:val="006B478E"/>
    <w:rsid w:val="006D2A7E"/>
    <w:rsid w:val="006D373B"/>
    <w:rsid w:val="006D6B28"/>
    <w:rsid w:val="00722686"/>
    <w:rsid w:val="0078275C"/>
    <w:rsid w:val="008276FA"/>
    <w:rsid w:val="008406B3"/>
    <w:rsid w:val="008521FE"/>
    <w:rsid w:val="00885AEF"/>
    <w:rsid w:val="008871B7"/>
    <w:rsid w:val="008A7949"/>
    <w:rsid w:val="008C5305"/>
    <w:rsid w:val="008E407C"/>
    <w:rsid w:val="009078E4"/>
    <w:rsid w:val="0091542D"/>
    <w:rsid w:val="00945A0E"/>
    <w:rsid w:val="00947085"/>
    <w:rsid w:val="009A412D"/>
    <w:rsid w:val="009B2957"/>
    <w:rsid w:val="00A17937"/>
    <w:rsid w:val="00A43AF4"/>
    <w:rsid w:val="00A723B3"/>
    <w:rsid w:val="00A77DFD"/>
    <w:rsid w:val="00A83E35"/>
    <w:rsid w:val="00AA1521"/>
    <w:rsid w:val="00B17655"/>
    <w:rsid w:val="00B9412E"/>
    <w:rsid w:val="00BF2933"/>
    <w:rsid w:val="00C04FA8"/>
    <w:rsid w:val="00C26B03"/>
    <w:rsid w:val="00C459B8"/>
    <w:rsid w:val="00C905CA"/>
    <w:rsid w:val="00CD73A1"/>
    <w:rsid w:val="00D32DB0"/>
    <w:rsid w:val="00DD4AE2"/>
    <w:rsid w:val="00DE564F"/>
    <w:rsid w:val="00E27B79"/>
    <w:rsid w:val="00E7039F"/>
    <w:rsid w:val="00EC0B7A"/>
    <w:rsid w:val="00EF7924"/>
    <w:rsid w:val="00F84493"/>
    <w:rsid w:val="00FD0CB0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3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48D"/>
  </w:style>
  <w:style w:type="paragraph" w:styleId="Header">
    <w:name w:val="header"/>
    <w:basedOn w:val="Normal"/>
    <w:link w:val="HeaderChar"/>
    <w:uiPriority w:val="99"/>
    <w:unhideWhenUsed/>
    <w:rsid w:val="0037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AD"/>
  </w:style>
  <w:style w:type="paragraph" w:styleId="Footer">
    <w:name w:val="footer"/>
    <w:basedOn w:val="Normal"/>
    <w:link w:val="FooterChar"/>
    <w:uiPriority w:val="99"/>
    <w:unhideWhenUsed/>
    <w:rsid w:val="0037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AD"/>
  </w:style>
  <w:style w:type="character" w:styleId="CommentReference">
    <w:name w:val="annotation reference"/>
    <w:basedOn w:val="DefaultParagraphFont"/>
    <w:uiPriority w:val="99"/>
    <w:semiHidden/>
    <w:unhideWhenUsed/>
    <w:rsid w:val="00DD4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48D"/>
  </w:style>
  <w:style w:type="paragraph" w:styleId="Header">
    <w:name w:val="header"/>
    <w:basedOn w:val="Normal"/>
    <w:link w:val="HeaderChar"/>
    <w:uiPriority w:val="99"/>
    <w:unhideWhenUsed/>
    <w:rsid w:val="0037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AD"/>
  </w:style>
  <w:style w:type="paragraph" w:styleId="Footer">
    <w:name w:val="footer"/>
    <w:basedOn w:val="Normal"/>
    <w:link w:val="FooterChar"/>
    <w:uiPriority w:val="99"/>
    <w:unhideWhenUsed/>
    <w:rsid w:val="0037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AD"/>
  </w:style>
  <w:style w:type="character" w:styleId="CommentReference">
    <w:name w:val="annotation reference"/>
    <w:basedOn w:val="DefaultParagraphFont"/>
    <w:uiPriority w:val="99"/>
    <w:semiHidden/>
    <w:unhideWhenUsed/>
    <w:rsid w:val="00DD4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sahara2016</dc:creator>
  <cp:lastModifiedBy>Alice Tobin</cp:lastModifiedBy>
  <cp:revision>8</cp:revision>
  <dcterms:created xsi:type="dcterms:W3CDTF">2016-08-23T07:39:00Z</dcterms:created>
  <dcterms:modified xsi:type="dcterms:W3CDTF">2017-12-28T13:23:00Z</dcterms:modified>
</cp:coreProperties>
</file>